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E1" w:rsidRDefault="00C648E1" w:rsidP="00C648E1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48"/>
          <w:szCs w:val="48"/>
          <w:lang w:eastAsia="tr-TR"/>
        </w:rPr>
      </w:pPr>
      <w:proofErr w:type="spellStart"/>
      <w:r w:rsidRPr="00C648E1">
        <w:rPr>
          <w:rFonts w:ascii="Times New Roman" w:eastAsia="Times New Roman" w:hAnsi="Times New Roman"/>
          <w:color w:val="auto"/>
          <w:sz w:val="48"/>
          <w:szCs w:val="48"/>
          <w:lang w:eastAsia="tr-TR"/>
        </w:rPr>
        <w:t>Regaib</w:t>
      </w:r>
      <w:proofErr w:type="spellEnd"/>
      <w:r w:rsidRPr="00C648E1">
        <w:rPr>
          <w:rFonts w:ascii="Times New Roman" w:eastAsia="Times New Roman" w:hAnsi="Times New Roman"/>
          <w:color w:val="auto"/>
          <w:sz w:val="48"/>
          <w:szCs w:val="48"/>
          <w:lang w:eastAsia="tr-TR"/>
        </w:rPr>
        <w:t xml:space="preserve"> </w:t>
      </w:r>
      <w:r w:rsidR="006064F1">
        <w:rPr>
          <w:rFonts w:ascii="Times New Roman" w:eastAsia="Times New Roman" w:hAnsi="Times New Roman"/>
          <w:color w:val="auto"/>
          <w:sz w:val="48"/>
          <w:szCs w:val="48"/>
          <w:lang w:eastAsia="tr-TR"/>
        </w:rPr>
        <w:t>Gecesi</w:t>
      </w:r>
      <w:bookmarkStart w:id="0" w:name="_GoBack"/>
      <w:bookmarkEnd w:id="0"/>
    </w:p>
    <w:p w:rsidR="00C648E1" w:rsidRPr="00C648E1" w:rsidRDefault="00C648E1" w:rsidP="00C648E1">
      <w:pPr>
        <w:spacing w:after="0" w:line="240" w:lineRule="auto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</w:pPr>
    </w:p>
    <w:p w:rsidR="00C648E1" w:rsidRPr="00C648E1" w:rsidRDefault="00C648E1" w:rsidP="00C648E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ascii="Arial Narrow" w:eastAsia="Times New Roman" w:hAnsi="Arial Narrow"/>
          <w:b w:val="0"/>
          <w:bCs w:val="0"/>
          <w:sz w:val="24"/>
          <w:szCs w:val="24"/>
          <w:lang w:eastAsia="tr-TR"/>
        </w:rPr>
        <w:br/>
      </w:r>
      <w:r>
        <w:rPr>
          <w:rFonts w:ascii="Arial Narrow" w:eastAsia="Times New Roman" w:hAnsi="Arial Narrow"/>
          <w:b w:val="0"/>
          <w:bCs w:val="0"/>
          <w:noProof/>
          <w:sz w:val="24"/>
          <w:szCs w:val="24"/>
          <w:lang w:eastAsia="tr-TR"/>
        </w:rPr>
        <w:drawing>
          <wp:inline distT="0" distB="0" distL="0" distR="0">
            <wp:extent cx="2057400" cy="552450"/>
            <wp:effectExtent l="0" t="0" r="0" b="0"/>
            <wp:docPr id="1" name="Resim 1" descr="D:\birizbiz\kuran\besmel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rizbiz\kuran\besmele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8E1">
        <w:rPr>
          <w:rFonts w:eastAsia="Times New Roman"/>
          <w:b w:val="0"/>
          <w:bCs w:val="0"/>
          <w:sz w:val="24"/>
          <w:szCs w:val="24"/>
          <w:lang w:eastAsia="tr-TR"/>
        </w:rPr>
        <w:br/>
      </w:r>
      <w:r>
        <w:rPr>
          <w:rFonts w:ascii="Arial Narrow" w:eastAsia="Times New Roman" w:hAnsi="Arial Narrow"/>
          <w:b w:val="0"/>
          <w:bCs w:val="0"/>
          <w:noProof/>
          <w:sz w:val="24"/>
          <w:szCs w:val="24"/>
          <w:lang w:eastAsia="tr-TR"/>
        </w:rPr>
        <w:drawing>
          <wp:inline distT="0" distB="0" distL="0" distR="0">
            <wp:extent cx="5524500" cy="1133475"/>
            <wp:effectExtent l="19050" t="0" r="0" b="0"/>
            <wp:docPr id="2" name="Resim 2" descr="D:\birizbiz\itikat\9_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irizbiz\itikat\9_1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8E1" w:rsidRPr="00C648E1" w:rsidRDefault="00C648E1" w:rsidP="00C648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t>"</w:t>
      </w:r>
      <w:proofErr w:type="spellStart"/>
      <w:r w:rsidRPr="00C648E1">
        <w:rPr>
          <w:rFonts w:ascii="Times New Roman" w:eastAsia="Times New Roman" w:hAnsi="Times New Roman"/>
          <w:color w:val="auto"/>
          <w:sz w:val="24"/>
          <w:szCs w:val="24"/>
          <w:lang w:eastAsia="tr-TR"/>
        </w:rPr>
        <w:t>Andolsun</w:t>
      </w:r>
      <w:proofErr w:type="spellEnd"/>
      <w:r w:rsidRPr="00C648E1">
        <w:rPr>
          <w:rFonts w:ascii="Times New Roman" w:eastAsia="Times New Roman" w:hAnsi="Times New Roman"/>
          <w:color w:val="auto"/>
          <w:sz w:val="24"/>
          <w:szCs w:val="24"/>
          <w:lang w:eastAsia="tr-TR"/>
        </w:rPr>
        <w:t xml:space="preserve"> size kendinizden öyle bir Peygamber gelmiştir ki, sizin sıkıntıya uğramanız ona çok ağır gelir. O, size çok düşkün, müminlere karşı çok şefkatlidir, merhametlidir.</w:t>
      </w:r>
      <w:r w:rsidRPr="00C648E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t xml:space="preserve"> "</w:t>
      </w:r>
      <w:r w:rsidRPr="00C648E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br/>
        <w:t> (</w:t>
      </w:r>
      <w:proofErr w:type="spellStart"/>
      <w:r w:rsidRPr="00C648E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t>Tevbe</w:t>
      </w:r>
      <w:proofErr w:type="spellEnd"/>
      <w:r w:rsidRPr="00C648E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t xml:space="preserve"> Suresi, 128)</w:t>
      </w:r>
    </w:p>
    <w:p w:rsidR="00C648E1" w:rsidRPr="00C648E1" w:rsidRDefault="00C648E1" w:rsidP="00C648E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 w:val="0"/>
          <w:bCs w:val="0"/>
          <w:color w:val="auto"/>
          <w:sz w:val="24"/>
          <w:szCs w:val="24"/>
          <w:lang w:eastAsia="tr-TR"/>
        </w:rPr>
      </w:pPr>
    </w:p>
    <w:p w:rsidR="00C648E1" w:rsidRPr="00C648E1" w:rsidRDefault="00C648E1" w:rsidP="00C648E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Allah (c.c) katında zamanların değerleri birbirine eşittir. Ancak öyle zamanlar vardır ki o zamanlarda  öyle hadiseler olur ki, o vakte diğer zaman dilimlerinden daha üstün bir değer kazandırır.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Receb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-i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şerîfin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ilk Cuma gecesine isabet eden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Regâib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Gecesi'de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bu müstesna zamanlardan biridir. Cuma geceleri böyle kıymetli vakitlerden biridir. </w:t>
      </w:r>
    </w:p>
    <w:p w:rsidR="00C648E1" w:rsidRPr="00C648E1" w:rsidRDefault="00C648E1" w:rsidP="00C648E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Regaib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Gecesi gibi iki kıymetli gecede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biraraya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gelince, bu gece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dahada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bir kıymetli oluyor. Bu gece, yalvarış ve yakarışların Yüce Mevla'ya sunulduğu ve O'nun rahmetinden af istenildiği umut, huzur ve müjde gecesidir.</w:t>
      </w:r>
    </w:p>
    <w:p w:rsidR="00C648E1" w:rsidRPr="00C648E1" w:rsidRDefault="00C648E1" w:rsidP="00C648E1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Allah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Teâla'nın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kullarına lütfunun çokluğu, kereminin bolluğu ve pek çok </w:t>
      </w:r>
      <w:proofErr w:type="gramStart"/>
      <w:r w:rsidRPr="00C648E1">
        <w:rPr>
          <w:rFonts w:eastAsia="Times New Roman"/>
          <w:b w:val="0"/>
          <w:bCs w:val="0"/>
          <w:color w:val="auto"/>
          <w:lang w:eastAsia="tr-TR"/>
        </w:rPr>
        <w:t>günahkarı</w:t>
      </w:r>
      <w:proofErr w:type="gram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bağışlaması sebebiyle bu  geceye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Regaib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Gecesi" adı verilmiştir. Bu gecenin bu değeri nereden kazandığı hususunda değişik rivayetler bulunmaktadır. Bunlardan biri;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Hz.Amine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validemizin böyle bir gecede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Resulullah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>  (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s.a.v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)'e hamile olduğunu anladığıdır. </w:t>
      </w:r>
    </w:p>
    <w:p w:rsidR="00C648E1" w:rsidRPr="00C648E1" w:rsidRDefault="00C648E1" w:rsidP="00C648E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>Sevgili Peygamberimiz (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s.a.v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)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Regaib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gecesinin içinde bulunduğu Recep ayında çok dua eder, namaz kılar, oruç  tutar, iyiliklerin her çeşidini yapar, sadaka vermeye özen gösterirdi. </w:t>
      </w:r>
    </w:p>
    <w:p w:rsidR="00C648E1" w:rsidRDefault="00C648E1" w:rsidP="00C648E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Resulullah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(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s.a.v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)'in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Receb'in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ilk perşembe gününü oruçla geçirdiği ve cuma gecesinde, bu kandil gecesine mahsus olmak üzere on iki rekât namaz kıldığı kabul edilir.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Regâib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gecelerinde dua etmek,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tevbe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ve istiğfarda bulunmak, bu geceyi kutsal kabul etmek suretiyle çeşitli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ibâdetlerle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geçirmek, genel olarak </w:t>
      </w:r>
      <w:proofErr w:type="gramStart"/>
      <w:r w:rsidRPr="00C648E1">
        <w:rPr>
          <w:rFonts w:eastAsia="Times New Roman"/>
          <w:b w:val="0"/>
          <w:bCs w:val="0"/>
          <w:color w:val="auto"/>
          <w:lang w:eastAsia="tr-TR"/>
        </w:rPr>
        <w:t>alimler</w:t>
      </w:r>
      <w:proofErr w:type="gram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arasında kabul görmüştür. </w:t>
      </w:r>
      <w:r w:rsidRPr="00C648E1">
        <w:rPr>
          <w:rFonts w:eastAsia="Times New Roman"/>
          <w:b w:val="0"/>
          <w:bCs w:val="0"/>
          <w:color w:val="auto"/>
          <w:lang w:eastAsia="tr-TR"/>
        </w:rPr>
        <w:br/>
      </w:r>
      <w:r w:rsidRPr="00C648E1">
        <w:rPr>
          <w:rFonts w:eastAsia="Times New Roman"/>
          <w:b w:val="0"/>
          <w:bCs w:val="0"/>
          <w:color w:val="auto"/>
          <w:lang w:eastAsia="tr-TR"/>
        </w:rPr>
        <w:br/>
        <w:t xml:space="preserve">İdrak ettiğimiz mübarek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Regaib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Kandili vesilesiyle, ruhumuzu karartan kötü duygu ve düşünceleri kalplerimizden atalım. İbadetin zevkinden bizi mahrum eden nefsin kötü arzularını frenleyelim. Gönül dünyamızı bulandıran haset, kin, düşmanlık gibi kötü duygulardan temizleyelim.</w:t>
      </w:r>
    </w:p>
    <w:p w:rsidR="00C648E1" w:rsidRDefault="00C648E1" w:rsidP="00C648E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</w:p>
    <w:p w:rsidR="00C648E1" w:rsidRDefault="00C648E1" w:rsidP="00C648E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</w:p>
    <w:p w:rsidR="00C648E1" w:rsidRPr="00C648E1" w:rsidRDefault="00C648E1" w:rsidP="00C64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</w:pPr>
    </w:p>
    <w:p w:rsidR="00C648E1" w:rsidRPr="00C648E1" w:rsidRDefault="006064F1" w:rsidP="00C648E1">
      <w:pPr>
        <w:spacing w:after="0" w:line="240" w:lineRule="auto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lastRenderedPageBreak/>
        <w:pict>
          <v:rect id="_x0000_i1025" style="width:453.6pt;height:1.5pt" o:hralign="center" o:hrstd="t" o:hr="t" fillcolor="#a0a0a0" stroked="f"/>
        </w:pict>
      </w:r>
    </w:p>
    <w:p w:rsidR="00C648E1" w:rsidRPr="00C648E1" w:rsidRDefault="00C648E1" w:rsidP="00C648E1">
      <w:pPr>
        <w:spacing w:after="0" w:line="240" w:lineRule="auto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ascii="Times New Roman" w:eastAsia="Times New Roman" w:hAnsi="Times New Roman"/>
          <w:color w:val="CC0000"/>
          <w:sz w:val="27"/>
          <w:szCs w:val="27"/>
          <w:lang w:eastAsia="tr-TR"/>
        </w:rPr>
        <w:t xml:space="preserve">Bu geceyi nasıl </w:t>
      </w:r>
      <w:proofErr w:type="spellStart"/>
      <w:r w:rsidRPr="00C648E1">
        <w:rPr>
          <w:rFonts w:ascii="Times New Roman" w:eastAsia="Times New Roman" w:hAnsi="Times New Roman"/>
          <w:color w:val="CC0000"/>
          <w:sz w:val="27"/>
          <w:szCs w:val="27"/>
          <w:lang w:eastAsia="tr-TR"/>
        </w:rPr>
        <w:t>karşılmak</w:t>
      </w:r>
      <w:proofErr w:type="spellEnd"/>
      <w:r w:rsidRPr="00C648E1">
        <w:rPr>
          <w:rFonts w:ascii="Times New Roman" w:eastAsia="Times New Roman" w:hAnsi="Times New Roman"/>
          <w:color w:val="CC0000"/>
          <w:sz w:val="27"/>
          <w:szCs w:val="27"/>
          <w:lang w:eastAsia="tr-TR"/>
        </w:rPr>
        <w:t>, nasıl ihya etmek gerekir?</w:t>
      </w:r>
      <w:r w:rsidRPr="00C648E1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t xml:space="preserve"> </w:t>
      </w:r>
    </w:p>
    <w:p w:rsidR="00C648E1" w:rsidRPr="00C648E1" w:rsidRDefault="006064F1" w:rsidP="00C648E1">
      <w:pPr>
        <w:spacing w:after="0" w:line="240" w:lineRule="auto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tr-TR"/>
        </w:rPr>
        <w:pict>
          <v:rect id="_x0000_i1026" style="width:453.6pt;height:1.5pt" o:hralign="center" o:hrstd="t" o:hr="t" fillcolor="#a0a0a0" stroked="f"/>
        </w:pict>
      </w:r>
    </w:p>
    <w:p w:rsidR="00C648E1" w:rsidRPr="00C648E1" w:rsidRDefault="00C648E1" w:rsidP="00C6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>Bu gece, oruçlu olarak karşılanmalıdır.</w:t>
      </w:r>
    </w:p>
    <w:p w:rsidR="00C648E1" w:rsidRPr="00C648E1" w:rsidRDefault="00C648E1" w:rsidP="00C6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 xml:space="preserve">Bu gece, </w:t>
      </w:r>
      <w:proofErr w:type="spellStart"/>
      <w:r w:rsidRPr="00C648E1">
        <w:rPr>
          <w:rFonts w:eastAsia="Times New Roman"/>
          <w:color w:val="auto"/>
          <w:lang w:eastAsia="tr-TR"/>
        </w:rPr>
        <w:t>kazâsı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olanın hiç değilse bir günlük </w:t>
      </w:r>
      <w:proofErr w:type="spellStart"/>
      <w:r w:rsidRPr="00C648E1">
        <w:rPr>
          <w:rFonts w:eastAsia="Times New Roman"/>
          <w:color w:val="auto"/>
          <w:lang w:eastAsia="tr-TR"/>
        </w:rPr>
        <w:t>kazâ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namazı kılması, çok iyi olur. </w:t>
      </w:r>
    </w:p>
    <w:p w:rsidR="00C648E1" w:rsidRPr="00C648E1" w:rsidRDefault="00C648E1" w:rsidP="00C6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>Kur'an-ı Kerim okunmalıdır.</w:t>
      </w:r>
    </w:p>
    <w:p w:rsidR="00C648E1" w:rsidRPr="00C648E1" w:rsidRDefault="00C648E1" w:rsidP="00C6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 xml:space="preserve">Bu gecenin </w:t>
      </w:r>
      <w:proofErr w:type="spellStart"/>
      <w:r w:rsidRPr="00C648E1">
        <w:rPr>
          <w:rFonts w:eastAsia="Times New Roman"/>
          <w:color w:val="auto"/>
          <w:lang w:eastAsia="tr-TR"/>
        </w:rPr>
        <w:t>ihyâsı</w:t>
      </w:r>
      <w:proofErr w:type="spellEnd"/>
      <w:r w:rsidRPr="00C648E1">
        <w:rPr>
          <w:rFonts w:eastAsia="Times New Roman"/>
          <w:color w:val="auto"/>
          <w:lang w:eastAsia="tr-TR"/>
        </w:rPr>
        <w:t>, yatsı namazıyla sabah namazını camide cemaatle kılmakla olur</w:t>
      </w: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. Bu, gecenin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ihyâsıdır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. Bütün günün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ihyâsı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bu... Yatsı namazı ile sabah namazını camide kılmak, o günün, o gecenin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ihyâsı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demektir. İnsan sabahlara kadar, akşamlara kadar ibadet etmiş gibi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sevab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kazanır.</w:t>
      </w:r>
    </w:p>
    <w:p w:rsidR="00C648E1" w:rsidRPr="00C648E1" w:rsidRDefault="00C648E1" w:rsidP="00C6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 xml:space="preserve">Bir başka </w:t>
      </w:r>
      <w:proofErr w:type="spellStart"/>
      <w:r w:rsidRPr="00C648E1">
        <w:rPr>
          <w:rFonts w:eastAsia="Times New Roman"/>
          <w:color w:val="auto"/>
          <w:lang w:eastAsia="tr-TR"/>
        </w:rPr>
        <w:t>ihyâ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şekli zikir </w:t>
      </w:r>
      <w:proofErr w:type="gramStart"/>
      <w:r w:rsidRPr="00C648E1">
        <w:rPr>
          <w:rFonts w:eastAsia="Times New Roman"/>
          <w:color w:val="auto"/>
          <w:lang w:eastAsia="tr-TR"/>
        </w:rPr>
        <w:t>.....</w:t>
      </w:r>
      <w:proofErr w:type="gramEnd"/>
      <w:r w:rsidRPr="00C648E1">
        <w:rPr>
          <w:rFonts w:eastAsia="Times New Roman"/>
          <w:color w:val="auto"/>
          <w:lang w:eastAsia="tr-TR"/>
        </w:rPr>
        <w:t xml:space="preserve"> </w:t>
      </w:r>
      <w:r w:rsidRPr="00C648E1">
        <w:rPr>
          <w:rFonts w:eastAsia="Times New Roman"/>
          <w:b w:val="0"/>
          <w:bCs w:val="0"/>
          <w:color w:val="auto"/>
          <w:lang w:eastAsia="tr-TR"/>
        </w:rPr>
        <w:t>"</w:t>
      </w:r>
      <w:r w:rsidRPr="00C648E1">
        <w:rPr>
          <w:rFonts w:eastAsia="Times New Roman"/>
          <w:color w:val="auto"/>
          <w:lang w:eastAsia="tr-TR"/>
        </w:rPr>
        <w:t xml:space="preserve">Lâ </w:t>
      </w:r>
      <w:proofErr w:type="spellStart"/>
      <w:r w:rsidRPr="00C648E1">
        <w:rPr>
          <w:rFonts w:eastAsia="Times New Roman"/>
          <w:color w:val="auto"/>
          <w:lang w:eastAsia="tr-TR"/>
        </w:rPr>
        <w:t>ilâe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illallah</w:t>
      </w:r>
      <w:r w:rsidRPr="00C648E1">
        <w:rPr>
          <w:rFonts w:eastAsia="Times New Roman"/>
          <w:b w:val="0"/>
          <w:bCs w:val="0"/>
          <w:i/>
          <w:iCs/>
          <w:color w:val="auto"/>
          <w:lang w:eastAsia="tr-TR"/>
        </w:rPr>
        <w:t>"</w:t>
      </w: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,  </w:t>
      </w:r>
      <w:r w:rsidRPr="00C648E1">
        <w:rPr>
          <w:rFonts w:eastAsia="Times New Roman"/>
          <w:b w:val="0"/>
          <w:bCs w:val="0"/>
          <w:i/>
          <w:iCs/>
          <w:color w:val="auto"/>
          <w:lang w:eastAsia="tr-TR"/>
        </w:rPr>
        <w:t>"</w:t>
      </w:r>
      <w:proofErr w:type="spellStart"/>
      <w:r w:rsidRPr="00C648E1">
        <w:rPr>
          <w:rFonts w:eastAsia="Times New Roman"/>
          <w:color w:val="auto"/>
          <w:lang w:eastAsia="tr-TR"/>
        </w:rPr>
        <w:t>Allahümme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salli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proofErr w:type="gramStart"/>
      <w:r w:rsidRPr="00C648E1">
        <w:rPr>
          <w:rFonts w:eastAsia="Times New Roman"/>
          <w:color w:val="auto"/>
          <w:lang w:eastAsia="tr-TR"/>
        </w:rPr>
        <w:t>alâ</w:t>
      </w:r>
      <w:proofErr w:type="spellEnd"/>
      <w:proofErr w:type="gram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seyyidinâ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muhammedin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 </w:t>
      </w:r>
      <w:proofErr w:type="spellStart"/>
      <w:r w:rsidRPr="00C648E1">
        <w:rPr>
          <w:rFonts w:eastAsia="Times New Roman"/>
          <w:color w:val="auto"/>
          <w:lang w:eastAsia="tr-TR"/>
        </w:rPr>
        <w:t>alâ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âli </w:t>
      </w:r>
      <w:proofErr w:type="spellStart"/>
      <w:r w:rsidRPr="00C648E1">
        <w:rPr>
          <w:rFonts w:eastAsia="Times New Roman"/>
          <w:color w:val="auto"/>
          <w:lang w:eastAsia="tr-TR"/>
        </w:rPr>
        <w:t>seyyidinâ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muhammed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>", "</w:t>
      </w:r>
      <w:proofErr w:type="spellStart"/>
      <w:r w:rsidRPr="00C648E1">
        <w:rPr>
          <w:rFonts w:eastAsia="Times New Roman"/>
          <w:color w:val="auto"/>
          <w:lang w:eastAsia="tr-TR"/>
        </w:rPr>
        <w:t>Estağfirullah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>", "</w:t>
      </w:r>
      <w:proofErr w:type="spellStart"/>
      <w:r w:rsidRPr="00C648E1">
        <w:rPr>
          <w:rFonts w:eastAsia="Times New Roman"/>
          <w:color w:val="auto"/>
          <w:lang w:eastAsia="tr-TR"/>
        </w:rPr>
        <w:t>Sübhànallah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", </w:t>
      </w:r>
      <w:r w:rsidRPr="00C648E1">
        <w:rPr>
          <w:rFonts w:eastAsia="Times New Roman"/>
          <w:color w:val="auto"/>
          <w:lang w:eastAsia="tr-TR"/>
        </w:rPr>
        <w:t>"Elhamdülillâh</w:t>
      </w:r>
      <w:r w:rsidRPr="00C648E1">
        <w:rPr>
          <w:rFonts w:eastAsia="Times New Roman"/>
          <w:b w:val="0"/>
          <w:bCs w:val="0"/>
          <w:color w:val="auto"/>
          <w:lang w:eastAsia="tr-TR"/>
        </w:rPr>
        <w:t>", "</w:t>
      </w:r>
      <w:proofErr w:type="spellStart"/>
      <w:r w:rsidRPr="00C648E1">
        <w:rPr>
          <w:rFonts w:eastAsia="Times New Roman"/>
          <w:color w:val="auto"/>
          <w:lang w:eastAsia="tr-TR"/>
        </w:rPr>
        <w:t>Allahu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ekbe</w:t>
      </w:r>
      <w:r w:rsidRPr="00C648E1">
        <w:rPr>
          <w:rFonts w:eastAsia="Times New Roman"/>
          <w:b w:val="0"/>
          <w:bCs w:val="0"/>
          <w:color w:val="auto"/>
          <w:lang w:eastAsia="tr-TR"/>
        </w:rPr>
        <w:t>r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>", "</w:t>
      </w:r>
      <w:r w:rsidRPr="00C648E1">
        <w:rPr>
          <w:rFonts w:eastAsia="Times New Roman"/>
          <w:color w:val="auto"/>
          <w:lang w:eastAsia="tr-TR"/>
        </w:rPr>
        <w:t xml:space="preserve">Lâ havle ve lâ kuvvete illâ </w:t>
      </w:r>
      <w:proofErr w:type="spellStart"/>
      <w:r w:rsidRPr="00C648E1">
        <w:rPr>
          <w:rFonts w:eastAsia="Times New Roman"/>
          <w:color w:val="auto"/>
          <w:lang w:eastAsia="tr-TR"/>
        </w:rPr>
        <w:t>billâhil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aliyyil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azîm</w:t>
      </w:r>
      <w:r w:rsidRPr="00C648E1">
        <w:rPr>
          <w:rFonts w:eastAsia="Times New Roman"/>
          <w:b w:val="0"/>
          <w:bCs w:val="0"/>
          <w:color w:val="auto"/>
          <w:lang w:eastAsia="tr-TR"/>
        </w:rPr>
        <w:t>", "</w:t>
      </w:r>
      <w:r w:rsidRPr="00C648E1">
        <w:rPr>
          <w:rFonts w:eastAsia="Times New Roman"/>
          <w:color w:val="auto"/>
          <w:lang w:eastAsia="tr-TR"/>
        </w:rPr>
        <w:t>Allah</w:t>
      </w: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" gibi sözler mübarek kelimelerdir, cümleciklerdir. Bunları zikretmek çok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sevabdır</w:t>
      </w:r>
      <w:proofErr w:type="spellEnd"/>
      <w:proofErr w:type="gramStart"/>
      <w:r w:rsidRPr="00C648E1">
        <w:rPr>
          <w:rFonts w:eastAsia="Times New Roman"/>
          <w:b w:val="0"/>
          <w:bCs w:val="0"/>
          <w:color w:val="auto"/>
          <w:lang w:eastAsia="tr-TR"/>
        </w:rPr>
        <w:t>..</w:t>
      </w:r>
      <w:proofErr w:type="gramEnd"/>
    </w:p>
    <w:p w:rsidR="00C648E1" w:rsidRPr="00C648E1" w:rsidRDefault="00C648E1" w:rsidP="00C6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>Bazı namazlar vardır, </w:t>
      </w:r>
    </w:p>
    <w:p w:rsidR="00C648E1" w:rsidRPr="00C648E1" w:rsidRDefault="00C648E1" w:rsidP="00C648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Peygamber  Efendimiz (s.a.v.) kılmıştır. Bunlardan birisi de </w:t>
      </w:r>
      <w:hyperlink r:id="rId7" w:history="1">
        <w:r w:rsidRPr="00C648E1">
          <w:rPr>
            <w:rFonts w:eastAsia="Times New Roman"/>
            <w:color w:val="CC0000"/>
            <w:u w:val="single"/>
            <w:lang w:eastAsia="tr-TR"/>
          </w:rPr>
          <w:t>Tesbih Namazı'</w:t>
        </w:r>
      </w:hyperlink>
      <w:proofErr w:type="gramStart"/>
      <w:r w:rsidRPr="00C648E1">
        <w:rPr>
          <w:rFonts w:eastAsia="Times New Roman"/>
          <w:b w:val="0"/>
          <w:bCs w:val="0"/>
          <w:color w:val="auto"/>
          <w:lang w:eastAsia="tr-TR"/>
        </w:rPr>
        <w:t>dır</w:t>
      </w:r>
      <w:proofErr w:type="gramEnd"/>
      <w:r w:rsidRPr="00C648E1">
        <w:rPr>
          <w:rFonts w:eastAsia="Times New Roman"/>
          <w:b w:val="0"/>
          <w:bCs w:val="0"/>
          <w:color w:val="auto"/>
          <w:lang w:eastAsia="tr-TR"/>
        </w:rPr>
        <w:t>.</w:t>
      </w:r>
    </w:p>
    <w:p w:rsidR="00C648E1" w:rsidRPr="00C648E1" w:rsidRDefault="00C648E1" w:rsidP="00C648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Regâib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gecesi, akşamla yatsı arasında:  12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rek'at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>  "</w:t>
      </w:r>
      <w:r w:rsidRPr="00C648E1">
        <w:rPr>
          <w:rFonts w:eastAsia="Times New Roman"/>
          <w:color w:val="CC0000"/>
          <w:lang w:eastAsia="tr-TR"/>
        </w:rPr>
        <w:t>Hacet Namazı</w:t>
      </w: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" kılınır.  </w:t>
      </w:r>
    </w:p>
    <w:p w:rsidR="00C648E1" w:rsidRPr="00C648E1" w:rsidRDefault="006064F1" w:rsidP="00C648E1">
      <w:pPr>
        <w:shd w:val="clear" w:color="auto" w:fill="FFFFFF"/>
        <w:spacing w:after="0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  <w:pict>
          <v:rect id="_x0000_i1027" style="width:381.6pt;height:1.5pt" o:hralign="center" o:hrstd="t" o:hr="t" fillcolor="#a0a0a0" stroked="f"/>
        </w:pict>
      </w:r>
    </w:p>
    <w:p w:rsidR="00C648E1" w:rsidRPr="00C648E1" w:rsidRDefault="00C648E1" w:rsidP="00C648E1">
      <w:pPr>
        <w:shd w:val="clear" w:color="auto" w:fill="FFFFFF"/>
        <w:spacing w:after="0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>Hacet Namazı</w:t>
      </w:r>
    </w:p>
    <w:p w:rsidR="00C648E1" w:rsidRPr="00C648E1" w:rsidRDefault="006064F1" w:rsidP="00C648E1">
      <w:pPr>
        <w:shd w:val="clear" w:color="auto" w:fill="FFFFFF"/>
        <w:spacing w:after="0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  <w:pict>
          <v:rect id="_x0000_i1028" style="width:453.6pt;height:1.5pt" o:hralign="center" o:hrstd="t" o:hr="t" fillcolor="#a0a0a0" stroked="f"/>
        </w:pict>
      </w:r>
    </w:p>
    <w:p w:rsidR="00C648E1" w:rsidRPr="00C648E1" w:rsidRDefault="00C648E1" w:rsidP="00C64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>2 rek'atte bir selâm verilerek kılınır.</w:t>
      </w:r>
    </w:p>
    <w:p w:rsidR="00C648E1" w:rsidRPr="00C648E1" w:rsidRDefault="00C648E1" w:rsidP="00C64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proofErr w:type="spellStart"/>
      <w:r w:rsidRPr="00C648E1">
        <w:rPr>
          <w:rFonts w:eastAsia="Times New Roman"/>
          <w:color w:val="auto"/>
          <w:lang w:eastAsia="tr-TR"/>
        </w:rPr>
        <w:t>Fâtiha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-i </w:t>
      </w:r>
      <w:proofErr w:type="spellStart"/>
      <w:r w:rsidRPr="00C648E1">
        <w:rPr>
          <w:rFonts w:eastAsia="Times New Roman"/>
          <w:color w:val="auto"/>
          <w:lang w:eastAsia="tr-TR"/>
        </w:rPr>
        <w:t>şerîfe'</w:t>
      </w:r>
      <w:r w:rsidRPr="00C648E1">
        <w:rPr>
          <w:rFonts w:eastAsia="Times New Roman"/>
          <w:b w:val="0"/>
          <w:bCs w:val="0"/>
          <w:color w:val="auto"/>
          <w:lang w:eastAsia="tr-TR"/>
        </w:rPr>
        <w:t>den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sonra her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rek'atte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</w:t>
      </w:r>
      <w:r w:rsidRPr="00C648E1">
        <w:rPr>
          <w:rFonts w:eastAsia="Times New Roman"/>
          <w:color w:val="auto"/>
          <w:lang w:eastAsia="tr-TR"/>
        </w:rPr>
        <w:t>3</w:t>
      </w: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  </w:t>
      </w:r>
      <w:r w:rsidRPr="00C648E1">
        <w:rPr>
          <w:rFonts w:eastAsia="Times New Roman"/>
          <w:color w:val="auto"/>
          <w:lang w:eastAsia="tr-TR"/>
        </w:rPr>
        <w:t>Kadir Süresi</w:t>
      </w: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  </w:t>
      </w:r>
      <w:r w:rsidRPr="00C648E1">
        <w:rPr>
          <w:rFonts w:eastAsia="Times New Roman"/>
          <w:color w:val="auto"/>
          <w:lang w:eastAsia="tr-TR"/>
        </w:rPr>
        <w:t xml:space="preserve">12 İhlâs-ı </w:t>
      </w:r>
      <w:proofErr w:type="spellStart"/>
      <w:r w:rsidRPr="00C648E1">
        <w:rPr>
          <w:rFonts w:eastAsia="Times New Roman"/>
          <w:color w:val="auto"/>
          <w:lang w:eastAsia="tr-TR"/>
        </w:rPr>
        <w:t>şerîf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okunur. </w:t>
      </w:r>
    </w:p>
    <w:p w:rsidR="00C648E1" w:rsidRPr="00C648E1" w:rsidRDefault="00C648E1" w:rsidP="00C64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Namazdan sonra 7 Salât-ı Ümmiye okunup secdeye varılır. </w:t>
      </w:r>
    </w:p>
    <w:p w:rsidR="00C648E1" w:rsidRPr="00C648E1" w:rsidRDefault="00C648E1" w:rsidP="00C648E1">
      <w:pPr>
        <w:shd w:val="clear" w:color="auto" w:fill="FFFFFF"/>
        <w:spacing w:after="0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>Salât-ı Ümmiye:</w:t>
      </w:r>
      <w:r w:rsidRPr="00C648E1">
        <w:rPr>
          <w:rFonts w:eastAsia="Times New Roman"/>
          <w:b w:val="0"/>
          <w:bCs w:val="0"/>
          <w:color w:val="auto"/>
          <w:lang w:eastAsia="tr-TR"/>
        </w:rPr>
        <w:br/>
      </w:r>
      <w:r w:rsidRPr="00C648E1">
        <w:rPr>
          <w:rFonts w:eastAsia="Times New Roman"/>
          <w:b w:val="0"/>
          <w:bCs w:val="0"/>
          <w:color w:val="auto"/>
          <w:lang w:eastAsia="tr-TR"/>
        </w:rPr>
        <w:br/>
      </w:r>
      <w:r w:rsidRPr="00C648E1">
        <w:rPr>
          <w:rFonts w:eastAsia="Times New Roman"/>
          <w:color w:val="auto"/>
          <w:lang w:eastAsia="tr-TR"/>
        </w:rPr>
        <w:t>"</w:t>
      </w:r>
      <w:proofErr w:type="spellStart"/>
      <w:r w:rsidRPr="00C648E1">
        <w:rPr>
          <w:rFonts w:eastAsia="Times New Roman"/>
          <w:color w:val="auto"/>
          <w:lang w:eastAsia="tr-TR"/>
        </w:rPr>
        <w:t>Allâhümme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salli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proofErr w:type="gramStart"/>
      <w:r w:rsidRPr="00C648E1">
        <w:rPr>
          <w:rFonts w:eastAsia="Times New Roman"/>
          <w:color w:val="auto"/>
          <w:lang w:eastAsia="tr-TR"/>
        </w:rPr>
        <w:t>alâ</w:t>
      </w:r>
      <w:proofErr w:type="spellEnd"/>
      <w:proofErr w:type="gram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seyyidinâ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Muhammedinin-</w:t>
      </w:r>
      <w:proofErr w:type="spellStart"/>
      <w:r w:rsidRPr="00C648E1">
        <w:rPr>
          <w:rFonts w:eastAsia="Times New Roman"/>
          <w:color w:val="auto"/>
          <w:lang w:eastAsia="tr-TR"/>
        </w:rPr>
        <w:t>nebiyyil</w:t>
      </w:r>
      <w:proofErr w:type="spellEnd"/>
      <w:r w:rsidRPr="00C648E1">
        <w:rPr>
          <w:rFonts w:eastAsia="Times New Roman"/>
          <w:color w:val="auto"/>
          <w:lang w:eastAsia="tr-TR"/>
        </w:rPr>
        <w:t>-</w:t>
      </w:r>
      <w:proofErr w:type="spellStart"/>
      <w:r w:rsidRPr="00C648E1">
        <w:rPr>
          <w:rFonts w:eastAsia="Times New Roman"/>
          <w:color w:val="auto"/>
          <w:lang w:eastAsia="tr-TR"/>
        </w:rPr>
        <w:t>ümmiyyi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 </w:t>
      </w:r>
      <w:proofErr w:type="spellStart"/>
      <w:r w:rsidRPr="00C648E1">
        <w:rPr>
          <w:rFonts w:eastAsia="Times New Roman"/>
          <w:color w:val="auto"/>
          <w:lang w:eastAsia="tr-TR"/>
        </w:rPr>
        <w:t>alâ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âlihî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 </w:t>
      </w:r>
      <w:proofErr w:type="spellStart"/>
      <w:r w:rsidRPr="00C648E1">
        <w:rPr>
          <w:rFonts w:eastAsia="Times New Roman"/>
          <w:color w:val="auto"/>
          <w:lang w:eastAsia="tr-TR"/>
        </w:rPr>
        <w:t>sahbihî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 </w:t>
      </w:r>
      <w:proofErr w:type="spellStart"/>
      <w:r w:rsidRPr="00C648E1">
        <w:rPr>
          <w:rFonts w:eastAsia="Times New Roman"/>
          <w:color w:val="auto"/>
          <w:lang w:eastAsia="tr-TR"/>
        </w:rPr>
        <w:t>sellim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" </w:t>
      </w:r>
    </w:p>
    <w:p w:rsidR="00C648E1" w:rsidRPr="00C648E1" w:rsidRDefault="00C648E1" w:rsidP="00C64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>Secdede 70 defa: "</w:t>
      </w:r>
      <w:proofErr w:type="spellStart"/>
      <w:r w:rsidRPr="00C648E1">
        <w:rPr>
          <w:rFonts w:eastAsia="Times New Roman"/>
          <w:color w:val="auto"/>
          <w:lang w:eastAsia="tr-TR"/>
        </w:rPr>
        <w:t>Sübbûhun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kuddûsün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rabbünâ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 </w:t>
      </w:r>
      <w:proofErr w:type="spellStart"/>
      <w:r w:rsidRPr="00C648E1">
        <w:rPr>
          <w:rFonts w:eastAsia="Times New Roman"/>
          <w:color w:val="auto"/>
          <w:lang w:eastAsia="tr-TR"/>
        </w:rPr>
        <w:t>rabbül-melâiketi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ver-</w:t>
      </w:r>
      <w:proofErr w:type="spellStart"/>
      <w:r w:rsidRPr="00C648E1">
        <w:rPr>
          <w:rFonts w:eastAsia="Times New Roman"/>
          <w:color w:val="auto"/>
          <w:lang w:eastAsia="tr-TR"/>
        </w:rPr>
        <w:t>rûh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" okunur. </w:t>
      </w:r>
    </w:p>
    <w:p w:rsidR="00C648E1" w:rsidRPr="00C648E1" w:rsidRDefault="00C648E1" w:rsidP="00C64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>Secdeden kalkıp 1 defa: "</w:t>
      </w:r>
      <w:proofErr w:type="spellStart"/>
      <w:r w:rsidRPr="00C648E1">
        <w:rPr>
          <w:rFonts w:eastAsia="Times New Roman"/>
          <w:color w:val="auto"/>
          <w:lang w:eastAsia="tr-TR"/>
        </w:rPr>
        <w:t>Rabbiğfir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verham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 </w:t>
      </w:r>
      <w:proofErr w:type="spellStart"/>
      <w:r w:rsidRPr="00C648E1">
        <w:rPr>
          <w:rFonts w:eastAsia="Times New Roman"/>
          <w:color w:val="auto"/>
          <w:lang w:eastAsia="tr-TR"/>
        </w:rPr>
        <w:t>tecâvez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ammâ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ta'lem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. </w:t>
      </w:r>
      <w:proofErr w:type="spellStart"/>
      <w:r w:rsidRPr="00C648E1">
        <w:rPr>
          <w:rFonts w:eastAsia="Times New Roman"/>
          <w:color w:val="auto"/>
          <w:lang w:eastAsia="tr-TR"/>
        </w:rPr>
        <w:t>İnneke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entel-</w:t>
      </w:r>
      <w:proofErr w:type="spellStart"/>
      <w:r w:rsidRPr="00C648E1">
        <w:rPr>
          <w:rFonts w:eastAsia="Times New Roman"/>
          <w:color w:val="auto"/>
          <w:lang w:eastAsia="tr-TR"/>
        </w:rPr>
        <w:t>eazzül</w:t>
      </w:r>
      <w:proofErr w:type="spellEnd"/>
      <w:r w:rsidRPr="00C648E1">
        <w:rPr>
          <w:rFonts w:eastAsia="Times New Roman"/>
          <w:color w:val="auto"/>
          <w:lang w:eastAsia="tr-TR"/>
        </w:rPr>
        <w:t>-</w:t>
      </w:r>
      <w:proofErr w:type="spellStart"/>
      <w:r w:rsidRPr="00C648E1">
        <w:rPr>
          <w:rFonts w:eastAsia="Times New Roman"/>
          <w:color w:val="auto"/>
          <w:lang w:eastAsia="tr-TR"/>
        </w:rPr>
        <w:t>ekrem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" okunur. </w:t>
      </w:r>
    </w:p>
    <w:p w:rsidR="00C648E1" w:rsidRPr="00C648E1" w:rsidRDefault="00C648E1" w:rsidP="00C64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>Tekrar secdeye varılıp yine 70 defa "</w:t>
      </w:r>
      <w:proofErr w:type="spellStart"/>
      <w:r w:rsidRPr="00C648E1">
        <w:rPr>
          <w:rFonts w:eastAsia="Times New Roman"/>
          <w:color w:val="auto"/>
          <w:lang w:eastAsia="tr-TR"/>
        </w:rPr>
        <w:t>Sübbûhun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kuddûsün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rabbünâ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 </w:t>
      </w:r>
      <w:proofErr w:type="spellStart"/>
      <w:r w:rsidRPr="00C648E1">
        <w:rPr>
          <w:rFonts w:eastAsia="Times New Roman"/>
          <w:color w:val="auto"/>
          <w:lang w:eastAsia="tr-TR"/>
        </w:rPr>
        <w:t>rabbül-melâiketi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ver-</w:t>
      </w:r>
      <w:proofErr w:type="spellStart"/>
      <w:r w:rsidRPr="00C648E1">
        <w:rPr>
          <w:rFonts w:eastAsia="Times New Roman"/>
          <w:color w:val="auto"/>
          <w:lang w:eastAsia="tr-TR"/>
        </w:rPr>
        <w:t>rûh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" okunur. </w:t>
      </w:r>
    </w:p>
    <w:p w:rsidR="00C648E1" w:rsidRPr="00C648E1" w:rsidRDefault="00C648E1" w:rsidP="00C64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Secdeden kalkıp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duâ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yapılır.</w:t>
      </w:r>
      <w:r w:rsidRPr="00C648E1">
        <w:rPr>
          <w:rFonts w:eastAsia="Times New Roman"/>
          <w:b w:val="0"/>
          <w:bCs w:val="0"/>
          <w:color w:val="auto"/>
          <w:shd w:val="clear" w:color="auto" w:fill="FFFFFF"/>
          <w:lang w:eastAsia="tr-TR"/>
        </w:rPr>
        <w:t xml:space="preserve"> </w:t>
      </w:r>
    </w:p>
    <w:p w:rsidR="00C648E1" w:rsidRPr="00C648E1" w:rsidRDefault="00C648E1" w:rsidP="00C64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Duâda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Hz.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Allâh'a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c.c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şu şekilde de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ilticâ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etmelidir: "</w:t>
      </w:r>
      <w:proofErr w:type="spellStart"/>
      <w:r w:rsidRPr="00C648E1">
        <w:rPr>
          <w:rFonts w:eastAsia="Times New Roman"/>
          <w:color w:val="auto"/>
          <w:lang w:eastAsia="tr-TR"/>
        </w:rPr>
        <w:t>Allâhümme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bârik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lenâ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recebe ve </w:t>
      </w:r>
      <w:proofErr w:type="spellStart"/>
      <w:r w:rsidRPr="00C648E1">
        <w:rPr>
          <w:rFonts w:eastAsia="Times New Roman"/>
          <w:color w:val="auto"/>
          <w:lang w:eastAsia="tr-TR"/>
        </w:rPr>
        <w:t>şa'bân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. Ve </w:t>
      </w:r>
      <w:proofErr w:type="spellStart"/>
      <w:r w:rsidRPr="00C648E1">
        <w:rPr>
          <w:rFonts w:eastAsia="Times New Roman"/>
          <w:color w:val="auto"/>
          <w:lang w:eastAsia="tr-TR"/>
        </w:rPr>
        <w:t>bellığnâ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</w:t>
      </w:r>
      <w:proofErr w:type="spellStart"/>
      <w:r w:rsidRPr="00C648E1">
        <w:rPr>
          <w:rFonts w:eastAsia="Times New Roman"/>
          <w:color w:val="auto"/>
          <w:lang w:eastAsia="tr-TR"/>
        </w:rPr>
        <w:t>ramazân</w:t>
      </w:r>
      <w:proofErr w:type="spellEnd"/>
      <w:r w:rsidRPr="00C648E1">
        <w:rPr>
          <w:rFonts w:eastAsia="Times New Roman"/>
          <w:color w:val="auto"/>
          <w:lang w:eastAsia="tr-TR"/>
        </w:rPr>
        <w:t>"</w:t>
      </w:r>
    </w:p>
    <w:p w:rsidR="00C648E1" w:rsidRPr="00C648E1" w:rsidRDefault="00C648E1" w:rsidP="00C648E1">
      <w:pPr>
        <w:spacing w:after="0" w:line="240" w:lineRule="auto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r w:rsidRPr="00C648E1">
        <w:rPr>
          <w:rFonts w:eastAsia="Times New Roman"/>
          <w:color w:val="auto"/>
          <w:lang w:eastAsia="tr-TR"/>
        </w:rPr>
        <w:t xml:space="preserve">Unutmayalım! </w:t>
      </w:r>
    </w:p>
    <w:p w:rsidR="00C648E1" w:rsidRPr="00C648E1" w:rsidRDefault="00C648E1" w:rsidP="00C648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Regaib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Gecesi, üç aylar içinde kendisinden sonra gelecek olan Miraç, Berat ve Kadir </w:t>
      </w: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Gecesininde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bir müjdecisidir. Onun için bu müjdeciye kulak verip bu geceyi ve üç ayları iyi değerlendirilmelidir.</w:t>
      </w:r>
    </w:p>
    <w:p w:rsidR="00C648E1" w:rsidRPr="00C648E1" w:rsidRDefault="00C648E1" w:rsidP="00C648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tr-TR"/>
        </w:rPr>
      </w:pPr>
      <w:proofErr w:type="spellStart"/>
      <w:r w:rsidRPr="00C648E1">
        <w:rPr>
          <w:rFonts w:eastAsia="Times New Roman"/>
          <w:b w:val="0"/>
          <w:bCs w:val="0"/>
          <w:color w:val="auto"/>
          <w:lang w:eastAsia="tr-TR"/>
        </w:rPr>
        <w:t>Resulullah</w:t>
      </w:r>
      <w:proofErr w:type="spellEnd"/>
      <w:r w:rsidRPr="00C648E1">
        <w:rPr>
          <w:rFonts w:eastAsia="Times New Roman"/>
          <w:b w:val="0"/>
          <w:bCs w:val="0"/>
          <w:color w:val="auto"/>
          <w:lang w:eastAsia="tr-TR"/>
        </w:rPr>
        <w:t xml:space="preserve"> (sav) buyuruydular ki: "Beş gece vardır ki, onlarda yapılan dualar geri dönmez, kabul olunur: </w:t>
      </w:r>
      <w:proofErr w:type="spellStart"/>
      <w:r w:rsidRPr="00C648E1">
        <w:rPr>
          <w:rFonts w:eastAsia="Times New Roman"/>
          <w:color w:val="auto"/>
          <w:lang w:eastAsia="tr-TR"/>
        </w:rPr>
        <w:t>Receb'in</w:t>
      </w:r>
      <w:proofErr w:type="spellEnd"/>
      <w:r w:rsidRPr="00C648E1">
        <w:rPr>
          <w:rFonts w:eastAsia="Times New Roman"/>
          <w:color w:val="auto"/>
          <w:lang w:eastAsia="tr-TR"/>
        </w:rPr>
        <w:t xml:space="preserve"> ilk gecesi, Şâban yarısı gecesi, Cuma gecesi, Ramazan Bayramı gecesi, Kurban Bayramı gecesi</w:t>
      </w:r>
      <w:r w:rsidRPr="00C648E1">
        <w:rPr>
          <w:rFonts w:eastAsia="Times New Roman"/>
          <w:b w:val="0"/>
          <w:bCs w:val="0"/>
          <w:color w:val="auto"/>
          <w:lang w:eastAsia="tr-TR"/>
        </w:rPr>
        <w:t>."</w:t>
      </w:r>
    </w:p>
    <w:p w:rsidR="00BD5B5C" w:rsidRDefault="00BD5B5C"/>
    <w:sectPr w:rsidR="00BD5B5C" w:rsidSect="00BD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029B"/>
    <w:multiLevelType w:val="multilevel"/>
    <w:tmpl w:val="3CF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67609"/>
    <w:multiLevelType w:val="multilevel"/>
    <w:tmpl w:val="2BA2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F5C38"/>
    <w:multiLevelType w:val="multilevel"/>
    <w:tmpl w:val="266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B12C4"/>
    <w:multiLevelType w:val="multilevel"/>
    <w:tmpl w:val="3D6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8E1"/>
    <w:rsid w:val="005A2429"/>
    <w:rsid w:val="006064F1"/>
    <w:rsid w:val="00BD5B5C"/>
    <w:rsid w:val="00C648E1"/>
    <w:rsid w:val="00F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92EB-8D78-45DB-A5B8-E0A529D3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b/>
        <w:bCs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648E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4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birizbiz\namaz\nmz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Biriz Biz</dc:creator>
  <cp:lastModifiedBy>Biriz Biz</cp:lastModifiedBy>
  <cp:revision>2</cp:revision>
  <dcterms:created xsi:type="dcterms:W3CDTF">2009-08-17T04:03:00Z</dcterms:created>
  <dcterms:modified xsi:type="dcterms:W3CDTF">2020-02-27T11:23:00Z</dcterms:modified>
</cp:coreProperties>
</file>